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C6" w:rsidRDefault="008B56A4" w:rsidP="004E1760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政府网站工作年度报表</w:t>
      </w:r>
    </w:p>
    <w:bookmarkEnd w:id="0"/>
    <w:p w:rsidR="00274EC6" w:rsidRDefault="008B56A4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>
        <w:rPr>
          <w:rFonts w:ascii="楷体_GB2312" w:eastAsia="楷体_GB2312" w:hAnsi="Times New Roman" w:hint="eastAsia"/>
          <w:sz w:val="32"/>
          <w:szCs w:val="32"/>
        </w:rPr>
        <w:t>2019</w:t>
      </w:r>
      <w:r>
        <w:rPr>
          <w:rFonts w:ascii="楷体_GB2312" w:eastAsia="楷体_GB2312" w:hAnsi="Times New Roman" w:hint="eastAsia"/>
          <w:sz w:val="32"/>
          <w:szCs w:val="32"/>
        </w:rPr>
        <w:t>年度）</w:t>
      </w:r>
    </w:p>
    <w:p w:rsidR="00274EC6" w:rsidRDefault="008B56A4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Times New Roman" w:hint="eastAsia"/>
          <w:sz w:val="24"/>
        </w:rPr>
        <w:t>填报单位</w:t>
      </w:r>
      <w:r>
        <w:rPr>
          <w:rFonts w:ascii="仿宋_GB2312" w:eastAsia="仿宋_GB2312" w:hAnsi="Times New Roman" w:hint="eastAsia"/>
          <w:sz w:val="24"/>
        </w:rPr>
        <w:t xml:space="preserve">: </w:t>
      </w:r>
      <w:r>
        <w:rPr>
          <w:rFonts w:ascii="仿宋_GB2312" w:eastAsia="仿宋_GB2312" w:hAnsi="Times New Roman" w:hint="eastAsia"/>
          <w:sz w:val="24"/>
        </w:rPr>
        <w:t>六安市供销合作社联合社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2034"/>
      </w:tblGrid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311" w:type="dxa"/>
            <w:gridSpan w:val="8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六安市供销合作社联合社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311" w:type="dxa"/>
            <w:gridSpan w:val="8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http://gxs.luan.gov.cn/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311" w:type="dxa"/>
            <w:gridSpan w:val="8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六安市供销合作社联合社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311" w:type="dxa"/>
            <w:gridSpan w:val="8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□政府门户网站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部门网站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□专项网站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311" w:type="dxa"/>
            <w:gridSpan w:val="8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3415000058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</w:t>
            </w:r>
            <w:r>
              <w:rPr>
                <w:rFonts w:ascii="仿宋_GB2312" w:eastAsia="仿宋_GB2312" w:hAnsi="Times New Roman" w:hint="eastAsia"/>
                <w:sz w:val="24"/>
              </w:rPr>
              <w:t>备案号</w:t>
            </w:r>
          </w:p>
        </w:tc>
        <w:tc>
          <w:tcPr>
            <w:tcW w:w="2748" w:type="dxa"/>
            <w:gridSpan w:val="2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皖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ICP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备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11015645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号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-1</w:t>
            </w:r>
            <w:r w:rsidRPr="00AF1B64"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56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皖</w:t>
            </w:r>
            <w:proofErr w:type="gramStart"/>
            <w:r>
              <w:rPr>
                <w:rFonts w:ascii="仿宋_GB2312" w:eastAsia="仿宋_GB2312" w:hAnsi="Times New Roman"/>
                <w:sz w:val="24"/>
              </w:rPr>
              <w:t>公网安备</w:t>
            </w:r>
            <w:proofErr w:type="gramEnd"/>
            <w:r>
              <w:rPr>
                <w:rFonts w:ascii="仿宋_GB2312" w:eastAsia="仿宋_GB2312" w:hAnsi="Times New Roman"/>
                <w:sz w:val="24"/>
              </w:rPr>
              <w:t xml:space="preserve"> 34150102000137</w:t>
            </w:r>
            <w:r>
              <w:rPr>
                <w:rFonts w:ascii="仿宋_GB2312" w:eastAsia="仿宋_GB2312" w:hAnsi="Times New Roman"/>
                <w:sz w:val="24"/>
              </w:rPr>
              <w:t>号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7311" w:type="dxa"/>
            <w:gridSpan w:val="8"/>
            <w:shd w:val="clear" w:color="auto" w:fill="FFFFFF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</w:t>
            </w:r>
            <w:r>
              <w:rPr>
                <w:rFonts w:ascii="仿宋_GB2312" w:eastAsia="仿宋_GB2312" w:hAnsi="Times New Roman"/>
                <w:sz w:val="24"/>
              </w:rPr>
              <w:t>8772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311" w:type="dxa"/>
            <w:gridSpan w:val="8"/>
            <w:shd w:val="clear" w:color="auto" w:fill="FFFFFF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</w:t>
            </w:r>
            <w:r>
              <w:rPr>
                <w:rFonts w:ascii="仿宋_GB2312" w:eastAsia="仿宋_GB2312" w:hAnsi="Times New Roman"/>
                <w:sz w:val="24"/>
              </w:rPr>
              <w:t>51407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99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4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68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17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>3</w:t>
            </w:r>
          </w:p>
        </w:tc>
      </w:tr>
      <w:tr w:rsidR="00274EC6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4224" w:type="dxa"/>
            <w:gridSpan w:val="5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034" w:type="dxa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Pr="00AF1B64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034" w:type="dxa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Pr="00AF1B64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AF1B64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AF1B64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034" w:type="dxa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Pr="00AF1B64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2034" w:type="dxa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74EC6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4224" w:type="dxa"/>
            <w:gridSpan w:val="5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74EC6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注册用户数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可全程在线办理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总数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自然人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法人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收到留言数量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办结留言数量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平均办理时间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（单位：天）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公开答复数量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  <w:r>
              <w:rPr>
                <w:rFonts w:ascii="仿宋_GB2312" w:eastAsia="仿宋_GB2312" w:hAnsi="Times New Roman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网民留言数量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2069" w:type="dxa"/>
            <w:gridSpan w:val="2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274EC6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4224" w:type="dxa"/>
            <w:gridSpan w:val="5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794" w:type="dxa"/>
            <w:gridSpan w:val="7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ind w:firstLineChars="400" w:firstLine="96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274EC6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博</w:t>
            </w: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六安市供销合作社联合社</w:t>
            </w:r>
          </w:p>
        </w:tc>
      </w:tr>
      <w:tr w:rsidR="00274EC6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58</w:t>
            </w:r>
          </w:p>
        </w:tc>
      </w:tr>
      <w:tr w:rsidR="00274EC6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关注量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 w:rsidRPr="00AF1B64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AF1B64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31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信</w:t>
            </w: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六安市供销合作社联合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社发布</w:t>
            </w:r>
            <w:proofErr w:type="gramEnd"/>
          </w:p>
        </w:tc>
      </w:tr>
      <w:tr w:rsidR="00274EC6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53</w:t>
            </w:r>
          </w:p>
        </w:tc>
      </w:tr>
      <w:tr w:rsidR="00274EC6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订阅数</w:t>
            </w:r>
          </w:p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3085" w:type="dxa"/>
            <w:gridSpan w:val="4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120</w:t>
            </w:r>
          </w:p>
        </w:tc>
      </w:tr>
      <w:tr w:rsidR="00274EC6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274EC6" w:rsidRDefault="00274EC6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其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他</w:t>
            </w:r>
          </w:p>
        </w:tc>
        <w:tc>
          <w:tcPr>
            <w:tcW w:w="4794" w:type="dxa"/>
            <w:gridSpan w:val="7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274EC6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274EC6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311" w:type="dxa"/>
            <w:gridSpan w:val="8"/>
            <w:vAlign w:val="center"/>
          </w:tcPr>
          <w:p w:rsidR="00274EC6" w:rsidRPr="00AF1B64" w:rsidRDefault="008B56A4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AF1B64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搜索即服务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□多语言版本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无障碍浏览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千</w:t>
            </w:r>
            <w:proofErr w:type="gramStart"/>
            <w:r w:rsidRPr="00AF1B64">
              <w:rPr>
                <w:rFonts w:ascii="仿宋_GB2312" w:eastAsia="仿宋_GB2312" w:hAnsi="Times New Roman" w:hint="eastAsia"/>
                <w:sz w:val="24"/>
              </w:rPr>
              <w:t>人千网</w:t>
            </w:r>
            <w:proofErr w:type="gramEnd"/>
            <w:r w:rsidRPr="00AF1B64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 w:rsidRPr="00AF1B64">
              <w:rPr>
                <w:rFonts w:ascii="仿宋_GB2312" w:eastAsia="仿宋_GB2312" w:hAnsi="Times New Roman" w:hint="eastAsia"/>
                <w:sz w:val="24"/>
              </w:rPr>
              <w:t>□其他</w:t>
            </w:r>
          </w:p>
        </w:tc>
      </w:tr>
    </w:tbl>
    <w:p w:rsidR="00274EC6" w:rsidRDefault="008B56A4">
      <w:pPr>
        <w:spacing w:line="480" w:lineRule="exact"/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>
        <w:rPr>
          <w:rFonts w:ascii="仿宋_GB2312" w:eastAsia="仿宋_GB2312" w:hint="eastAsia"/>
          <w:sz w:val="24"/>
        </w:rPr>
        <w:t>:1.</w:t>
      </w:r>
      <w:proofErr w:type="gramStart"/>
      <w:r>
        <w:rPr>
          <w:rFonts w:ascii="仿宋_GB2312" w:eastAsia="仿宋_GB2312" w:hint="eastAsia"/>
          <w:sz w:val="24"/>
        </w:rPr>
        <w:t>网站未</w:t>
      </w:r>
      <w:proofErr w:type="gramEnd"/>
      <w:r>
        <w:rPr>
          <w:rFonts w:ascii="仿宋_GB2312" w:eastAsia="仿宋_GB2312" w:hint="eastAsia"/>
          <w:sz w:val="24"/>
        </w:rPr>
        <w:t>开设“在线访谈”栏目，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年未参与相关单位组织的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“在线访谈”活动，故报表相关项目数值为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 xml:space="preserve">       </w:t>
      </w:r>
    </w:p>
    <w:p w:rsidR="00274EC6" w:rsidRDefault="008B56A4">
      <w:pPr>
        <w:spacing w:line="480" w:lineRule="exact"/>
        <w:ind w:firstLineChars="400" w:firstLine="9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不承担办事服务职能，故报表相关项目数值为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或无。</w:t>
      </w:r>
    </w:p>
    <w:p w:rsidR="00274EC6" w:rsidRDefault="00274EC6">
      <w:pPr>
        <w:spacing w:line="480" w:lineRule="exact"/>
        <w:ind w:leftChars="-53" w:left="-111"/>
        <w:jc w:val="left"/>
        <w:rPr>
          <w:rFonts w:ascii="仿宋_GB2312" w:eastAsia="仿宋_GB2312"/>
          <w:sz w:val="24"/>
        </w:rPr>
      </w:pPr>
    </w:p>
    <w:p w:rsidR="00274EC6" w:rsidRDefault="008B56A4">
      <w:pPr>
        <w:spacing w:line="480" w:lineRule="exact"/>
        <w:ind w:leftChars="-53" w:left="-111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</w:t>
      </w:r>
      <w:r>
        <w:rPr>
          <w:rFonts w:ascii="仿宋_GB2312" w:eastAsia="仿宋_GB2312" w:hint="eastAsia"/>
          <w:sz w:val="24"/>
        </w:rPr>
        <w:t>填报日期：</w:t>
      </w:r>
      <w:r>
        <w:rPr>
          <w:rFonts w:ascii="仿宋_GB2312" w:eastAsia="仿宋_GB2312" w:hint="eastAsia"/>
          <w:sz w:val="24"/>
        </w:rPr>
        <w:t>2020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14</w:t>
      </w:r>
      <w:r>
        <w:rPr>
          <w:rFonts w:ascii="仿宋_GB2312" w:eastAsia="仿宋_GB2312" w:hint="eastAsia"/>
          <w:sz w:val="24"/>
        </w:rPr>
        <w:t>日</w:t>
      </w:r>
    </w:p>
    <w:p w:rsidR="00274EC6" w:rsidRDefault="00274EC6">
      <w:pPr>
        <w:widowControl/>
        <w:jc w:val="left"/>
        <w:rPr>
          <w:rFonts w:ascii="仿宋_GB2312" w:eastAsia="仿宋_GB2312" w:hAnsi="仿宋_GB2312" w:cs="仿宋_GB2312"/>
          <w:spacing w:val="-30"/>
          <w:sz w:val="32"/>
          <w:szCs w:val="32"/>
        </w:rPr>
      </w:pPr>
    </w:p>
    <w:sectPr w:rsidR="00274EC6">
      <w:footerReference w:type="default" r:id="rId8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A4" w:rsidRDefault="008B56A4">
      <w:r>
        <w:separator/>
      </w:r>
    </w:p>
  </w:endnote>
  <w:endnote w:type="continuationSeparator" w:id="0">
    <w:p w:rsidR="008B56A4" w:rsidRDefault="008B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C6" w:rsidRDefault="008B56A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74EC6" w:rsidRDefault="008B56A4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A4" w:rsidRDefault="008B56A4">
      <w:r>
        <w:separator/>
      </w:r>
    </w:p>
  </w:footnote>
  <w:footnote w:type="continuationSeparator" w:id="0">
    <w:p w:rsidR="008B56A4" w:rsidRDefault="008B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6F"/>
    <w:rsid w:val="00005843"/>
    <w:rsid w:val="000119B9"/>
    <w:rsid w:val="00072E95"/>
    <w:rsid w:val="000748F9"/>
    <w:rsid w:val="000937A4"/>
    <w:rsid w:val="000B1D40"/>
    <w:rsid w:val="000F6E4A"/>
    <w:rsid w:val="00115720"/>
    <w:rsid w:val="00125E2A"/>
    <w:rsid w:val="00142899"/>
    <w:rsid w:val="0014678C"/>
    <w:rsid w:val="00151C50"/>
    <w:rsid w:val="00154F57"/>
    <w:rsid w:val="001F5355"/>
    <w:rsid w:val="001F6483"/>
    <w:rsid w:val="00274EC6"/>
    <w:rsid w:val="002B6C1D"/>
    <w:rsid w:val="002D7315"/>
    <w:rsid w:val="003409FA"/>
    <w:rsid w:val="00386742"/>
    <w:rsid w:val="003E72B6"/>
    <w:rsid w:val="00426DD4"/>
    <w:rsid w:val="004661C6"/>
    <w:rsid w:val="0047545E"/>
    <w:rsid w:val="004E1760"/>
    <w:rsid w:val="00501880"/>
    <w:rsid w:val="00526405"/>
    <w:rsid w:val="0054496F"/>
    <w:rsid w:val="006375CF"/>
    <w:rsid w:val="0066077E"/>
    <w:rsid w:val="0067746F"/>
    <w:rsid w:val="006A752F"/>
    <w:rsid w:val="00766EC4"/>
    <w:rsid w:val="00793382"/>
    <w:rsid w:val="00832B93"/>
    <w:rsid w:val="00842A97"/>
    <w:rsid w:val="008B56A4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AF1B64"/>
    <w:rsid w:val="00B05B5E"/>
    <w:rsid w:val="00B15E1C"/>
    <w:rsid w:val="00B300B9"/>
    <w:rsid w:val="00B71CD8"/>
    <w:rsid w:val="00B84D87"/>
    <w:rsid w:val="00B86DE3"/>
    <w:rsid w:val="00BB017F"/>
    <w:rsid w:val="00BE3F7D"/>
    <w:rsid w:val="00BF1B7F"/>
    <w:rsid w:val="00C11067"/>
    <w:rsid w:val="00C1758D"/>
    <w:rsid w:val="00D320E0"/>
    <w:rsid w:val="00D341DA"/>
    <w:rsid w:val="00D87E04"/>
    <w:rsid w:val="00E248D2"/>
    <w:rsid w:val="00E45624"/>
    <w:rsid w:val="00E85499"/>
    <w:rsid w:val="00EC4262"/>
    <w:rsid w:val="00ED5806"/>
    <w:rsid w:val="00F82829"/>
    <w:rsid w:val="00FC0193"/>
    <w:rsid w:val="047A7943"/>
    <w:rsid w:val="05BB695C"/>
    <w:rsid w:val="05E14C70"/>
    <w:rsid w:val="0B3314E0"/>
    <w:rsid w:val="10132896"/>
    <w:rsid w:val="12037642"/>
    <w:rsid w:val="234D0AF5"/>
    <w:rsid w:val="25A35B7C"/>
    <w:rsid w:val="289D0C25"/>
    <w:rsid w:val="290C29A5"/>
    <w:rsid w:val="298D6DBE"/>
    <w:rsid w:val="2D75359F"/>
    <w:rsid w:val="395A3810"/>
    <w:rsid w:val="3A9E3CA6"/>
    <w:rsid w:val="3BBE5AC3"/>
    <w:rsid w:val="3C893D01"/>
    <w:rsid w:val="3E245076"/>
    <w:rsid w:val="3F74286E"/>
    <w:rsid w:val="43B34999"/>
    <w:rsid w:val="48B16C95"/>
    <w:rsid w:val="492D09F4"/>
    <w:rsid w:val="4D0A7859"/>
    <w:rsid w:val="50AC48F5"/>
    <w:rsid w:val="52027574"/>
    <w:rsid w:val="53E36CEF"/>
    <w:rsid w:val="556D22A5"/>
    <w:rsid w:val="578131D3"/>
    <w:rsid w:val="5B1752CC"/>
    <w:rsid w:val="628776BF"/>
    <w:rsid w:val="69441716"/>
    <w:rsid w:val="6A085767"/>
    <w:rsid w:val="6BCB78D3"/>
    <w:rsid w:val="6C1E4F21"/>
    <w:rsid w:val="6D3F79E8"/>
    <w:rsid w:val="6F0E1600"/>
    <w:rsid w:val="725D2877"/>
    <w:rsid w:val="73754B71"/>
    <w:rsid w:val="7CC82A95"/>
    <w:rsid w:val="7EA9349A"/>
    <w:rsid w:val="7FB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F5DF84"/>
  <w15:docId w15:val="{F64E475D-4F2F-4CDA-8534-7E4B541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7058B-A033-48FB-B77B-0FC1078F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Company>Lenovo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gyb1</cp:lastModifiedBy>
  <cp:revision>28</cp:revision>
  <dcterms:created xsi:type="dcterms:W3CDTF">2019-12-27T01:04:00Z</dcterms:created>
  <dcterms:modified xsi:type="dcterms:W3CDTF">2020-01-14T02:05:00Z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